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AC" w:rsidRDefault="001468AC" w:rsidP="001468AC">
      <w:pPr>
        <w:spacing w:after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  КРАЙ                  </w:t>
      </w:r>
    </w:p>
    <w:p w:rsidR="001468AC" w:rsidRDefault="001468AC" w:rsidP="001468AC">
      <w:pPr>
        <w:spacing w:after="0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САЯНСКИЙ РАЙОН</w:t>
      </w:r>
    </w:p>
    <w:p w:rsidR="001468AC" w:rsidRDefault="001468AC" w:rsidP="001468AC">
      <w:pPr>
        <w:spacing w:after="0"/>
        <w:ind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БОЛЬШЕАРБАЙСКИЙ СЕЛЬСКИЙ СОВЕТ ДЕПУТАТОВ</w:t>
      </w:r>
    </w:p>
    <w:p w:rsidR="001468AC" w:rsidRDefault="001468AC" w:rsidP="001468AC">
      <w:pPr>
        <w:spacing w:after="0"/>
        <w:ind w:right="-82"/>
        <w:jc w:val="center"/>
        <w:rPr>
          <w:b/>
          <w:sz w:val="28"/>
          <w:szCs w:val="28"/>
        </w:rPr>
      </w:pPr>
    </w:p>
    <w:p w:rsidR="001468AC" w:rsidRDefault="001468AC" w:rsidP="001468AC">
      <w:pPr>
        <w:spacing w:after="0"/>
        <w:ind w:right="-82"/>
        <w:jc w:val="center"/>
        <w:rPr>
          <w:b/>
          <w:sz w:val="28"/>
          <w:szCs w:val="28"/>
        </w:rPr>
      </w:pPr>
    </w:p>
    <w:p w:rsidR="001468AC" w:rsidRDefault="001468AC" w:rsidP="001468AC">
      <w:pPr>
        <w:spacing w:after="0"/>
        <w:ind w:right="-8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468AC" w:rsidRDefault="001468AC" w:rsidP="001468AC">
      <w:pPr>
        <w:spacing w:after="0"/>
        <w:rPr>
          <w:sz w:val="28"/>
          <w:szCs w:val="28"/>
        </w:rPr>
      </w:pPr>
    </w:p>
    <w:p w:rsidR="001468AC" w:rsidRDefault="001468AC" w:rsidP="001468AC">
      <w:pPr>
        <w:spacing w:after="0"/>
        <w:ind w:right="-82"/>
        <w:rPr>
          <w:sz w:val="28"/>
          <w:szCs w:val="28"/>
        </w:rPr>
      </w:pPr>
      <w:r>
        <w:rPr>
          <w:sz w:val="28"/>
          <w:szCs w:val="28"/>
        </w:rPr>
        <w:t>28.12.2020                                     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</w:t>
      </w:r>
      <w:proofErr w:type="spellStart"/>
      <w:r>
        <w:rPr>
          <w:sz w:val="28"/>
          <w:szCs w:val="28"/>
        </w:rPr>
        <w:t>Арбай</w:t>
      </w:r>
      <w:proofErr w:type="spellEnd"/>
      <w:r>
        <w:rPr>
          <w:sz w:val="28"/>
          <w:szCs w:val="28"/>
        </w:rPr>
        <w:t xml:space="preserve">                      № 87                                                </w:t>
      </w:r>
    </w:p>
    <w:p w:rsidR="001468AC" w:rsidRDefault="001468AC" w:rsidP="001468A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8AC" w:rsidRDefault="001468AC" w:rsidP="001468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бюджете на 2021 год </w:t>
      </w:r>
    </w:p>
    <w:p w:rsidR="001468AC" w:rsidRDefault="001468AC" w:rsidP="001468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плановый период 2022-2023 годов                                                   </w:t>
      </w:r>
    </w:p>
    <w:p w:rsidR="001468AC" w:rsidRDefault="001468AC" w:rsidP="001468AC">
      <w:pPr>
        <w:spacing w:after="0"/>
        <w:rPr>
          <w:sz w:val="28"/>
          <w:szCs w:val="28"/>
        </w:rPr>
      </w:pPr>
    </w:p>
    <w:p w:rsidR="001468AC" w:rsidRDefault="001468AC" w:rsidP="001468AC">
      <w:pPr>
        <w:spacing w:after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ст.35, 43 Федерального закона от 06.10.2003 г. № 131-ФЗ «Об  общих принципах организации местного самоуправления в Российской Федерации», в соответствии с частью 5 статьи 3, статьи 5, 184.1  Бюджетного кодекса Российский Федерации, главой 4 «Положения о бюджетном процессе в МО </w:t>
      </w:r>
      <w:proofErr w:type="spellStart"/>
      <w:r>
        <w:rPr>
          <w:sz w:val="28"/>
          <w:szCs w:val="28"/>
        </w:rPr>
        <w:t>Большеарбайский</w:t>
      </w:r>
      <w:proofErr w:type="spellEnd"/>
      <w:r>
        <w:rPr>
          <w:sz w:val="28"/>
          <w:szCs w:val="28"/>
        </w:rPr>
        <w:t xml:space="preserve"> сельсовет», утвержденного решением Большеарбайского Совета депутатов от 16.11.2005г. № 10 (в редакции решения от 24.10.2013 №72), руководствуясь</w:t>
      </w:r>
      <w:proofErr w:type="gramEnd"/>
      <w:r>
        <w:rPr>
          <w:sz w:val="28"/>
          <w:szCs w:val="28"/>
        </w:rPr>
        <w:t xml:space="preserve"> статьями 61 Устава  Большеарбайского сельсовета, Совет депутатов РЕШИЛ: 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 Основные характеристики бюджета на 2021 год и плановый период 2022 - 2023 годов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outlineLvl w:val="2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характеристики бюджета на 2021 год: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прогнозируемый общий объем доходов бюджета в сумме 3329,4тыс. рублей;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общий объем расходов  бюджета в сумме 3329,4 тыс. рублей;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-дефицит бюджета в сумме  0,00 тыс. рублей. 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источники внутреннего финансирования дефицита бюджета в сумме 0,00 тыс. рублей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outlineLvl w:val="2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на 2022 год и на 2023 год: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outlineLvl w:val="2"/>
        <w:rPr>
          <w:sz w:val="28"/>
          <w:szCs w:val="28"/>
        </w:rPr>
      </w:pPr>
      <w:r>
        <w:rPr>
          <w:sz w:val="28"/>
          <w:szCs w:val="28"/>
        </w:rPr>
        <w:t>-прогнозируемый общий объем доходов бюджета на 2022 год в сумме 3291,1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2023 год в сумме 3276,3 тыс. рублей;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на 2022 год в сумме 3291,1  тыс. рублей, в том числе условно утвержденные расходы в сумме 3291,1 тыс. рублей и на 2023год в сумме 3276,3 тыс. рублей, в том числе условно утвержденные расходы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 3276,3 тыс. рублей;  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дефицит бюджета на 2022 год  в сумме  0,00 тыс. рублей и на 2023 год в сумме 0,00 тыс. рублей.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источники внутреннего финансирования дефицита бюджета на 2022 год в сумме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2023 год в сумме 0,00 тыс.рублей согласно приложения №1 к настоящему решению.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Статья 2. Главные администраторы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 бюджета и закрепленные за ними доходные источники согласно приложению 2 к настоящему решению.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 w:val="28"/>
          <w:szCs w:val="28"/>
        </w:rPr>
        <w:t xml:space="preserve"> и закрепленные за ними источники внутреннего финансирования дефицита бюджета согласно приложению 3 к настоящему решению.</w:t>
      </w:r>
    </w:p>
    <w:p w:rsidR="001468AC" w:rsidRDefault="001468AC" w:rsidP="001468AC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Статья 3. Доходы бюджета на 2021 год и плановый период 2022-2023 годов</w:t>
      </w:r>
    </w:p>
    <w:p w:rsidR="001468AC" w:rsidRDefault="001468AC" w:rsidP="001468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доходы  бюджета на 2020 год и плановый период 2022-2023 годов согласно приложению 4 к настоящему решению.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4. Распределение на 2021 год и плановый период </w:t>
      </w:r>
      <w:r>
        <w:rPr>
          <w:b/>
          <w:sz w:val="28"/>
          <w:szCs w:val="28"/>
        </w:rPr>
        <w:br/>
        <w:t>2022 – 2023 годов расходов бюджета по бюджетной классификации Российской Федерации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пределах общего объема расходов бюджета, установленного статьей 1 настоящего решения: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2022-2023 годов согласно приложению 5 к настоящему решению;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структуру расходов  бюджета на 2021 год и плановый период 2022-2023 годов согласно приложению 6 к настоящему решению;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распределение бюджетных ассигнований по целевым статьям (муниципальной программе и </w:t>
      </w:r>
      <w:proofErr w:type="spellStart"/>
      <w:r>
        <w:rPr>
          <w:bCs/>
          <w:sz w:val="28"/>
          <w:szCs w:val="28"/>
        </w:rPr>
        <w:t>непрограммным</w:t>
      </w:r>
      <w:proofErr w:type="spellEnd"/>
      <w:r>
        <w:rPr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бюджета на </w:t>
      </w:r>
      <w:r>
        <w:rPr>
          <w:sz w:val="28"/>
          <w:szCs w:val="28"/>
        </w:rPr>
        <w:t>2021 год и плановый период 2022-2023 годов</w:t>
      </w:r>
      <w:r>
        <w:rPr>
          <w:bCs/>
          <w:sz w:val="28"/>
          <w:szCs w:val="28"/>
        </w:rPr>
        <w:t xml:space="preserve"> согласно приложению 7 к настоящему решению;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5.Публичные нормативные обязательства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Утвердить общий объем средств Большеарбайского бюджета на исполнение публичных нормативных обязательств на 2020 год в сумме 0,00 </w:t>
      </w:r>
      <w:r>
        <w:rPr>
          <w:sz w:val="28"/>
          <w:szCs w:val="28"/>
        </w:rPr>
        <w:lastRenderedPageBreak/>
        <w:t>тыс. рублей на 2021 год в сумме 0,00 тыс. рублей и на 2022 год в сумме 0,00 тыс. рублей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Статья 6. Изменение показателей сводной бюджетной росписи бюджета в 2021 году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Установить, что  глава поселения вправе в ходе исполнения настоящего решения вносить изменения в сводную бюджетную роспись бюджета на 2021 год и плановый период 2022-2023 годов без внесения изменений в настоящее решение: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1) на сумму доходов, дополнительно полученных от платных услуг, оказываемых муниципальными 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>
        <w:rPr>
          <w:sz w:val="28"/>
          <w:szCs w:val="28"/>
        </w:rPr>
        <w:t xml:space="preserve"> с бюджетной сметой;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1468AC" w:rsidRDefault="001468AC" w:rsidP="001468AC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3)</w:t>
      </w:r>
      <w:proofErr w:type="gramStart"/>
      <w:r>
        <w:rPr>
          <w:rFonts w:asciiTheme="minorHAnsi" w:hAnsiTheme="minorHAnsi" w:cs="Times New Roman"/>
          <w:sz w:val="28"/>
          <w:szCs w:val="28"/>
        </w:rPr>
        <w:t>по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Times New Roman"/>
          <w:sz w:val="28"/>
          <w:szCs w:val="28"/>
        </w:rPr>
        <w:t>главным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распорядителям средств  бюджета  с соответствующим увеличением объема средств субвенций, субсидий, предоставляемых местным бюджетам из краевого бюджета, -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 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cs="Times New Roman"/>
          <w:sz w:val="28"/>
          <w:szCs w:val="28"/>
        </w:rPr>
      </w:pPr>
      <w:r>
        <w:rPr>
          <w:sz w:val="28"/>
          <w:szCs w:val="28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по состоянию на 1 января 2021 </w:t>
      </w:r>
      <w:r>
        <w:rPr>
          <w:sz w:val="28"/>
          <w:szCs w:val="28"/>
        </w:rPr>
        <w:lastRenderedPageBreak/>
        <w:t>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6) в случае установления наличия потребности  в не использованных по состоянию на 1 января 2021 года остатках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2021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>
        <w:rPr>
          <w:sz w:val="28"/>
          <w:szCs w:val="28"/>
        </w:rPr>
        <w:t xml:space="preserve"> действие в 2020 году, в соответствии с решениями главных администраторов доходов бюджета.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Индексация заработной платы работников муниципальных учреждений</w:t>
      </w:r>
    </w:p>
    <w:p w:rsidR="001468AC" w:rsidRDefault="001468AC" w:rsidP="001468AC">
      <w:pPr>
        <w:autoSpaceDE w:val="0"/>
        <w:autoSpaceDN w:val="0"/>
        <w:adjustRightInd w:val="0"/>
        <w:spacing w:after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Заработная плата работников  муниципальных учреждений в 2021году и плановом периоде 2022 - 2023 годов на коэффициент, равный 1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Статья 8. Особенности использования средств, получаемых муниципальными казенными учреждениями в 2021 году</w:t>
      </w:r>
    </w:p>
    <w:p w:rsidR="001468AC" w:rsidRDefault="001468AC" w:rsidP="001468AC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1. </w:t>
      </w:r>
      <w:proofErr w:type="gramStart"/>
      <w:r>
        <w:rPr>
          <w:rFonts w:asciiTheme="minorHAnsi" w:hAnsiTheme="minorHAnsi" w:cs="Times New Roman"/>
          <w:sz w:val="28"/>
          <w:szCs w:val="28"/>
        </w:rPr>
        <w:t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статьи - доходы от сдачи в аренду имущества и от приносящей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доход деятельности), направляются в пределах сумм, фактически поступивших в доход 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1468AC" w:rsidRDefault="001468AC" w:rsidP="001468AC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1468AC" w:rsidRDefault="001468AC" w:rsidP="001468AC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3. В целях использования доходов от сдачи в аренду имущества 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>
        <w:rPr>
          <w:rFonts w:asciiTheme="minorHAnsi" w:hAnsiTheme="minorHAnsi" w:cs="Times New Roman"/>
          <w:sz w:val="28"/>
          <w:szCs w:val="28"/>
        </w:rPr>
        <w:t>планируемому</w:t>
      </w:r>
      <w:proofErr w:type="gramEnd"/>
      <w:r>
        <w:rPr>
          <w:rFonts w:asciiTheme="minorHAnsi" w:hAnsiTheme="minorHAnsi" w:cs="Times New Roman"/>
          <w:sz w:val="28"/>
          <w:szCs w:val="28"/>
        </w:rPr>
        <w:t>, направляют информацию главным распорядителям средств 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1468AC" w:rsidRDefault="001468AC" w:rsidP="001468AC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Главные распорядители средств бюджета на основании информации о </w:t>
      </w:r>
      <w:r>
        <w:rPr>
          <w:rFonts w:asciiTheme="minorHAnsi" w:hAnsiTheme="minorHAnsi" w:cs="Times New Roman"/>
          <w:sz w:val="28"/>
          <w:szCs w:val="28"/>
        </w:rPr>
        <w:lastRenderedPageBreak/>
        <w:t xml:space="preserve">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>
        <w:rPr>
          <w:rFonts w:asciiTheme="minorHAnsi" w:hAnsiTheme="minorHAnsi" w:cs="Times New Roman"/>
          <w:sz w:val="28"/>
          <w:szCs w:val="28"/>
        </w:rPr>
        <w:t>планируемому</w:t>
      </w:r>
      <w:proofErr w:type="gramEnd"/>
      <w:r>
        <w:rPr>
          <w:rFonts w:asciiTheme="minorHAnsi" w:hAnsiTheme="minorHAnsi" w:cs="Times New Roman"/>
          <w:sz w:val="28"/>
          <w:szCs w:val="28"/>
        </w:rPr>
        <w:t>, формируют заявки на финансирование на очередной месяц с указанием даты предполагаемого финансирования.</w:t>
      </w:r>
    </w:p>
    <w:p w:rsidR="001468AC" w:rsidRDefault="001468AC" w:rsidP="001468AC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Финансовой орган поселения осуществляет зачисление денежных средств на лицевые счета соответствующих муниципальных казенных учреждений, открытые в территориальном отделе казначейства Красноярского края по Саянскому району, в соответствии с заявками на финансирование по датам предполагаемого финансирования.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rFonts w:cs="Times New Roman"/>
          <w:sz w:val="28"/>
          <w:szCs w:val="28"/>
          <w:highlight w:val="yellow"/>
        </w:rPr>
      </w:pPr>
      <w:r>
        <w:rPr>
          <w:b/>
          <w:sz w:val="28"/>
          <w:szCs w:val="28"/>
        </w:rPr>
        <w:t>Статья 9. Особенности исполнения бюджета в 2021 году</w:t>
      </w:r>
    </w:p>
    <w:p w:rsidR="001468AC" w:rsidRDefault="001468AC" w:rsidP="001468AC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1. Установить, что не использованные по состоянию на 1 января 2021 года остатки межбюджетных трансфертов, предоставленных бюджету муниципального образования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бюджет в течение первых 10 рабочих дней 2021 года.</w:t>
      </w:r>
    </w:p>
    <w:p w:rsidR="001468AC" w:rsidRDefault="001468AC" w:rsidP="001468AC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2. Остатки средств  бюджета на 1 января 2021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 бюджета в 2021 году.</w:t>
      </w:r>
    </w:p>
    <w:p w:rsidR="001468AC" w:rsidRDefault="001468AC" w:rsidP="001468AC">
      <w:pPr>
        <w:pStyle w:val="ConsPlusNormal"/>
        <w:ind w:firstLine="700"/>
        <w:jc w:val="both"/>
        <w:outlineLvl w:val="2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главными распорядителями средств </w:t>
      </w:r>
      <w:proofErr w:type="gramStart"/>
      <w:r>
        <w:rPr>
          <w:rFonts w:asciiTheme="minorHAnsi" w:hAnsiTheme="minorHAnsi" w:cs="Times New Roman"/>
          <w:sz w:val="28"/>
          <w:szCs w:val="28"/>
        </w:rPr>
        <w:t>бюджета</w:t>
      </w:r>
      <w:proofErr w:type="gramEnd"/>
      <w:r>
        <w:rPr>
          <w:rFonts w:asciiTheme="minorHAnsi" w:hAnsiTheme="minorHAnsi" w:cs="Times New Roman"/>
          <w:sz w:val="28"/>
          <w:szCs w:val="28"/>
        </w:rPr>
        <w:t xml:space="preserve"> за счет утвержденных им бюджетных ассигнований на 2021 год.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Статья 10. Межбюджетные трансферты  поселений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Межбюджетные трансферты на осуществление части полномочий органа местного самоуправления по решению вопросов местного значения поселений :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-в области молодежной политике и по обеспечению условий для развития на территории поселения физической культуры, школьного спорта и массового спорта; организация проведения официальных  физкультурно-оздоровительных и спортивных мероприятий поселения.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заключенными соглашениями на 2021 год в сумме 2,0 тыс.рублей.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11. Дорожный фонд поселения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объем бюджетных ассигнований дорожного фонда поселения на 2021 год в сумме 356,2 тыс. рублей, на 2022 год в сумме 369,5 тыс. рублей, на 2023 год в сумме 384,5 тыс. рублей.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12. Резервный фонд 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расходной части  бюджета предусматривается резервный фонд Администрации Большеарбайского сельсовета на 2021 год и плановый период 2022-2023 годов в сумме 1,0 тыс. рублей ежегодно.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13. Муниципальный  внутренний долг 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верхний предел муниципального внутреннего долга по долговым обязательствам  Большеарбайского сельсовета: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 года в сумме 0,00 тыс. рублей, в том числе по муниципальным гарантиям  0,00 тыс. рублей;</w:t>
      </w:r>
    </w:p>
    <w:p w:rsidR="001468AC" w:rsidRDefault="001468AC" w:rsidP="001468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 года в сумме 0,00 тыс. рублей, в том числе по муниципальным гарантиям 0,00 тыс. рублей;</w:t>
      </w:r>
    </w:p>
    <w:p w:rsidR="001468AC" w:rsidRDefault="001468AC" w:rsidP="001468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 года в сумме 0,00 тыс. рублей, в том числе по муниципальным гарантиям  0,00 тыс. рублей.</w:t>
      </w:r>
    </w:p>
    <w:p w:rsidR="001468AC" w:rsidRDefault="001468AC" w:rsidP="001468AC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2.Предельный объем расходов на обслуживание муниципального долга Большеарбайского сельсовета не должен превышать в 2021-2023 годах 0,00 тыс. рублей ежегодно.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предельный объем муниципального долга в сумме: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355,7 рублей на 2021год;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369,3 тыс. рублей на 2022 год;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384,1 тыс. рублей на 2023 год.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14. Обслуживание счета поселения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Кассовое обслуживание исполнения  бюджета в части проведения и учета операций по кассовым поступлениям в районный бюджет и кассовым выплатам из бюджета поселения осуществляется Управлением Федерального казначейства по Красноярскому краю 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бюджета поселения 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 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Отдельные полномочия по исполнению местных бюджетов, указанные в пункте 2 настоящей статьи, осуществляются Управлением Федерального казначейства по Красноярскому краю  на основании соглашений, заключенных между администрацией Большеарбайского сельсовета и Управлением Федерального казначейства по Красноярскому краю 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 15. Вступление в силу настоящего решения, заключительные и переходные положения</w:t>
      </w:r>
    </w:p>
    <w:p w:rsidR="001468AC" w:rsidRDefault="001468AC" w:rsidP="001468AC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1.Поручить администрации Большеарбайского сельсовета ежеквартально предоставлять для публикации в газете «Новости Большого Арбая» сведения о ходе исполнения Большеарбайского бюджета по основным параметрам 2021 года.</w:t>
      </w:r>
    </w:p>
    <w:p w:rsidR="001468AC" w:rsidRDefault="001468AC" w:rsidP="001468AC">
      <w:pPr>
        <w:autoSpaceDE w:val="0"/>
        <w:autoSpaceDN w:val="0"/>
        <w:adjustRightInd w:val="0"/>
        <w:spacing w:after="0"/>
        <w:ind w:left="360" w:firstLine="3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со ст. 264.2 Бюджетного кодекса РФ отчет об исполнении Большеарбайского бюджета за первый квартал, полугодии и девять месяцев, утвержденные главой администрации Большеарбайского сельсовета направляется в </w:t>
      </w:r>
      <w:proofErr w:type="spellStart"/>
      <w:r>
        <w:rPr>
          <w:sz w:val="28"/>
          <w:szCs w:val="28"/>
        </w:rPr>
        <w:t>Большеарбайский</w:t>
      </w:r>
      <w:proofErr w:type="spellEnd"/>
      <w:r>
        <w:rPr>
          <w:sz w:val="28"/>
          <w:szCs w:val="28"/>
        </w:rPr>
        <w:t xml:space="preserve"> сельский Совет депутатов.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постоянную комиссию по экономической политике и бюджетному процессу (Петухову С.В.)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 в печатном издании Большеарбайского сельсовета газете «Новости Большого Арбая».</w:t>
      </w:r>
    </w:p>
    <w:p w:rsidR="001468AC" w:rsidRDefault="001468AC" w:rsidP="001468AC">
      <w:pPr>
        <w:autoSpaceDE w:val="0"/>
        <w:autoSpaceDN w:val="0"/>
        <w:adjustRightInd w:val="0"/>
        <w:spacing w:after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1 января 2021 года.</w:t>
      </w:r>
    </w:p>
    <w:p w:rsidR="001468AC" w:rsidRDefault="001468AC" w:rsidP="001468AC">
      <w:pPr>
        <w:tabs>
          <w:tab w:val="left" w:pos="-2127"/>
        </w:tabs>
        <w:spacing w:after="0"/>
        <w:ind w:firstLine="700"/>
        <w:jc w:val="both"/>
        <w:rPr>
          <w:sz w:val="28"/>
          <w:szCs w:val="28"/>
          <w:highlight w:val="yellow"/>
        </w:rPr>
      </w:pPr>
    </w:p>
    <w:p w:rsidR="001468AC" w:rsidRDefault="001468AC" w:rsidP="001468AC">
      <w:pPr>
        <w:tabs>
          <w:tab w:val="left" w:pos="-2127"/>
        </w:tabs>
        <w:spacing w:after="0"/>
        <w:ind w:firstLine="700"/>
        <w:jc w:val="both"/>
        <w:rPr>
          <w:sz w:val="28"/>
          <w:szCs w:val="28"/>
        </w:rPr>
      </w:pPr>
    </w:p>
    <w:p w:rsidR="001468AC" w:rsidRDefault="001468AC" w:rsidP="001468AC">
      <w:pPr>
        <w:tabs>
          <w:tab w:val="left" w:pos="-2127"/>
        </w:tabs>
        <w:spacing w:after="0"/>
        <w:ind w:firstLine="700"/>
        <w:jc w:val="both"/>
        <w:rPr>
          <w:sz w:val="28"/>
          <w:szCs w:val="28"/>
        </w:rPr>
      </w:pPr>
    </w:p>
    <w:p w:rsidR="001468AC" w:rsidRDefault="001468AC" w:rsidP="001468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И.о Главы администрации                                                                Большеарбайского сельсовета                                                                Н.В.Кононова</w:t>
      </w:r>
    </w:p>
    <w:p w:rsidR="001468AC" w:rsidRDefault="001468AC" w:rsidP="001468AC">
      <w:pPr>
        <w:spacing w:after="0" w:line="240" w:lineRule="auto"/>
        <w:rPr>
          <w:sz w:val="28"/>
          <w:szCs w:val="28"/>
        </w:rPr>
      </w:pPr>
    </w:p>
    <w:p w:rsidR="001468AC" w:rsidRDefault="001468AC" w:rsidP="001468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Зам. председателя Большеарбайского сельского</w:t>
      </w:r>
    </w:p>
    <w:p w:rsidR="001468AC" w:rsidRDefault="001468AC" w:rsidP="001468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  В.П.Ермаков </w:t>
      </w: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84"/>
        <w:gridCol w:w="221"/>
        <w:gridCol w:w="245"/>
        <w:gridCol w:w="254"/>
        <w:gridCol w:w="310"/>
        <w:gridCol w:w="266"/>
        <w:gridCol w:w="442"/>
        <w:gridCol w:w="430"/>
        <w:gridCol w:w="7562"/>
        <w:gridCol w:w="708"/>
        <w:gridCol w:w="708"/>
      </w:tblGrid>
      <w:tr w:rsidR="003B2D04" w:rsidTr="003B2D04">
        <w:trPr>
          <w:trHeight w:val="305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7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Приложение 2                </w:t>
            </w:r>
          </w:p>
        </w:tc>
      </w:tr>
      <w:tr w:rsidR="003B2D04" w:rsidTr="003B2D04">
        <w:trPr>
          <w:trHeight w:val="283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К Проекту бюджета на 2021г и плановый 2022-2023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3B2D04">
        <w:trPr>
          <w:trHeight w:val="10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2D04" w:rsidTr="003B2D04">
        <w:trPr>
          <w:trHeight w:val="305"/>
        </w:trPr>
        <w:tc>
          <w:tcPr>
            <w:tcW w:w="322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 главных администраторов доходов бюджета  Большеарбайского сельсовета  Саянского района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D04" w:rsidTr="003B2D04">
        <w:trPr>
          <w:trHeight w:val="77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 главного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админи-стратора</w:t>
            </w:r>
            <w:proofErr w:type="spellEnd"/>
          </w:p>
        </w:tc>
        <w:tc>
          <w:tcPr>
            <w:tcW w:w="22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классификации доходов бюджета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D04" w:rsidTr="003B2D04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Большеарбайского сельсовета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D04" w:rsidTr="003B2D04">
        <w:trPr>
          <w:trHeight w:val="81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самоуправления,уполномоченными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соответствии с законодательными актами Российской Федерации  на совершение нотариальных действий (сумма платежа перерасчеты, недоимка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соответствующему платежу, в том числе по отмененному)</w:t>
            </w:r>
          </w:p>
        </w:tc>
      </w:tr>
      <w:tr w:rsidR="003B2D04" w:rsidTr="003B2D04">
        <w:trPr>
          <w:trHeight w:val="68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самоуправления,уполномоченными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соответствии с законодательными актами Российской Федерации на совершение нотариальных действий ( прочие поступления)</w:t>
            </w:r>
          </w:p>
        </w:tc>
      </w:tr>
      <w:tr w:rsidR="003B2D04" w:rsidTr="003B2D04">
        <w:trPr>
          <w:trHeight w:val="68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2D04" w:rsidTr="003B2D04">
        <w:trPr>
          <w:trHeight w:val="59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сдачи в аренду имущества,  находящегося в  оперативном  управлении органов управления  сельских поселений и созданных ими учреждений (за исключением имущества     муниципальных  бюджетных и автономных учреждений)</w:t>
            </w:r>
          </w:p>
        </w:tc>
      </w:tr>
      <w:tr w:rsidR="003B2D04" w:rsidTr="003B2D04">
        <w:trPr>
          <w:trHeight w:val="29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 получателями средств бюджетов  сельских поселений</w:t>
            </w:r>
          </w:p>
        </w:tc>
      </w:tr>
      <w:tr w:rsidR="003B2D04" w:rsidTr="003B2D04">
        <w:trPr>
          <w:trHeight w:val="38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</w:tr>
      <w:tr w:rsidR="003B2D04">
        <w:trPr>
          <w:trHeight w:val="27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D04" w:rsidTr="003B2D04">
        <w:trPr>
          <w:trHeight w:val="71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учреждении,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B2D04" w:rsidTr="003B2D04">
        <w:trPr>
          <w:trHeight w:val="82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053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2D04" w:rsidTr="003B2D04">
        <w:trPr>
          <w:trHeight w:val="550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025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2D04" w:rsidTr="003B2D04">
        <w:trPr>
          <w:trHeight w:val="68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B2D04" w:rsidTr="003B2D04">
        <w:trPr>
          <w:trHeight w:val="478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B2D04" w:rsidTr="003B2D04">
        <w:trPr>
          <w:trHeight w:val="42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B2D04" w:rsidTr="003B2D04">
        <w:trPr>
          <w:trHeight w:val="42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Возмещение ущерба при возникновении страховых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случаев,когда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бюджета сельского поселения.</w:t>
            </w:r>
          </w:p>
        </w:tc>
      </w:tr>
      <w:tr w:rsidR="003B2D04" w:rsidTr="003B2D04">
        <w:trPr>
          <w:trHeight w:val="77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2D04" w:rsidTr="003B2D04">
        <w:trPr>
          <w:trHeight w:val="122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2D04" w:rsidTr="003B2D04">
        <w:trPr>
          <w:trHeight w:val="128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B2D04" w:rsidTr="003B2D04">
        <w:trPr>
          <w:trHeight w:val="103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B2D04" w:rsidTr="003B2D04">
        <w:trPr>
          <w:trHeight w:val="61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B2D04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D04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D04">
        <w:trPr>
          <w:trHeight w:val="3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зачисляемых в бюджеты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D04" w:rsidTr="003B2D04">
        <w:trPr>
          <w:trHeight w:val="44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B2D04" w:rsidTr="003B2D04">
        <w:trPr>
          <w:trHeight w:val="38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B2D04" w:rsidTr="003B2D04">
        <w:trPr>
          <w:trHeight w:val="49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001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B2D04" w:rsidTr="003B2D04">
        <w:trPr>
          <w:trHeight w:val="32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7412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 ( на обеспечение первичных мер пожарной безопасности)</w:t>
            </w:r>
          </w:p>
        </w:tc>
      </w:tr>
      <w:tr w:rsidR="003B2D04" w:rsidTr="003B2D04">
        <w:trPr>
          <w:trHeight w:val="45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3B2D04" w:rsidTr="003B2D04">
        <w:trPr>
          <w:trHeight w:val="905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7509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3B2D04" w:rsidTr="003B2D04">
        <w:trPr>
          <w:trHeight w:val="71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7571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3B2D04" w:rsidTr="003B2D04">
        <w:trPr>
          <w:trHeight w:val="682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3B2D04" w:rsidTr="003B2D04">
        <w:trPr>
          <w:trHeight w:val="946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7749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</w:tr>
      <w:tr w:rsidR="003B2D04" w:rsidTr="003B2D04">
        <w:trPr>
          <w:trHeight w:val="71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024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7514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органов судебной власти</w:t>
            </w:r>
          </w:p>
        </w:tc>
      </w:tr>
      <w:tr w:rsidR="003B2D04" w:rsidTr="003B2D04">
        <w:trPr>
          <w:trHeight w:val="49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2D04">
        <w:trPr>
          <w:trHeight w:val="264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B2D04" w:rsidTr="003B2D04">
        <w:trPr>
          <w:trHeight w:val="823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2D04" w:rsidTr="003B2D04">
        <w:trPr>
          <w:trHeight w:val="487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3B2D04" w:rsidRDefault="003B2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субвенции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25688D" w:rsidRDefault="0025688D" w:rsidP="001468AC">
      <w:pPr>
        <w:spacing w:after="0" w:line="240" w:lineRule="auto"/>
        <w:rPr>
          <w:sz w:val="28"/>
          <w:szCs w:val="28"/>
        </w:rPr>
      </w:pPr>
    </w:p>
    <w:p w:rsidR="001468AC" w:rsidRDefault="001468AC" w:rsidP="001468AC">
      <w:pPr>
        <w:spacing w:after="0" w:line="240" w:lineRule="auto"/>
        <w:rPr>
          <w:rFonts w:ascii="Times New Roman" w:hAnsi="Times New Roman"/>
          <w:sz w:val="26"/>
        </w:rPr>
      </w:pPr>
    </w:p>
    <w:p w:rsidR="00150190" w:rsidRDefault="00150190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p w:rsidR="007C1D1F" w:rsidRDefault="007C1D1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3012"/>
        <w:gridCol w:w="1639"/>
        <w:gridCol w:w="977"/>
        <w:gridCol w:w="1072"/>
        <w:gridCol w:w="1308"/>
        <w:gridCol w:w="1136"/>
        <w:gridCol w:w="1135"/>
      </w:tblGrid>
      <w:tr w:rsidR="007C1D1F" w:rsidTr="007C1D1F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№7</w:t>
            </w: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D1F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D1F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D1F" w:rsidTr="007C1D1F">
        <w:trPr>
          <w:trHeight w:val="1512"/>
        </w:trPr>
        <w:tc>
          <w:tcPr>
            <w:tcW w:w="44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 целевым статьям (муниципальной программе Большеарбайского сельсовета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 классификации расходов  бюджета на 2021 год и плановый период 2022-2023 годов.</w:t>
            </w:r>
          </w:p>
        </w:tc>
      </w:tr>
      <w:tr w:rsidR="007C1D1F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D1F">
        <w:trPr>
          <w:trHeight w:val="247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1D1F">
        <w:trPr>
          <w:trHeight w:val="15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2021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2022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        2023 год</w:t>
            </w:r>
          </w:p>
        </w:tc>
      </w:tr>
      <w:tr w:rsidR="007C1D1F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C1D1F">
        <w:trPr>
          <w:trHeight w:val="146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 Большеарбайского сельсовета"Обеспечение жизнедеятельности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981,7</w:t>
            </w:r>
          </w:p>
        </w:tc>
      </w:tr>
      <w:tr w:rsidR="007C1D1F">
        <w:trPr>
          <w:trHeight w:val="78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"Благоустройство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945,5</w:t>
            </w:r>
          </w:p>
        </w:tc>
      </w:tr>
      <w:tr w:rsidR="007C1D1F">
        <w:trPr>
          <w:trHeight w:val="319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содержанию дорог поселения в рамках подпрограммы "Благоустройство поселения"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384,5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384,5</w:t>
            </w:r>
          </w:p>
        </w:tc>
      </w:tr>
      <w:tr w:rsidR="007C1D1F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384,5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384,5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384,5</w:t>
            </w:r>
          </w:p>
        </w:tc>
      </w:tr>
      <w:tr w:rsidR="007C1D1F">
        <w:trPr>
          <w:trHeight w:val="378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Уличное освещение, содержание внешних объектов благоустройства (свалок , ограждений, мест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захорон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…) в рамках подпрограммы "Благоустройство поселения"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</w:tr>
      <w:tr w:rsidR="007C1D1F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</w:tr>
      <w:tr w:rsidR="007C1D1F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0110090020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</w:tr>
      <w:tr w:rsidR="007C1D1F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Отдельные мероприятия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</w:tr>
      <w:tr w:rsidR="007C1D1F">
        <w:trPr>
          <w:trHeight w:val="96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первичных мер пожарной безопасности в рамках отдельных мероприятий 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Кулижниковского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01900S4120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01900S4120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7C1D1F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01900S4120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7C1D1F">
        <w:trPr>
          <w:trHeight w:val="11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01900S4120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 пожарной безопасности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01900S4120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7C1D1F">
        <w:trPr>
          <w:trHeight w:val="26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массовых культурных мероприятий рамках отдельных мероприятий 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1D1F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1D1F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D1F">
        <w:trPr>
          <w:trHeight w:val="29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Передача отдельных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полномочих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решению вопросом местного значения району отдельных мероприятий  муниципальной программы Большеарбайского сельсовета "Обеспечение жизнедеятельности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7C1D1F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7C1D1F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терриризма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экстремизмав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рамках отдельных мероприятий 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Большеарбайскогосельсовета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"Обеспечение жизнедеятельности поселения"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C1D1F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0190090060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C1D1F">
        <w:trPr>
          <w:trHeight w:val="11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администрации Большеарбайского сельсовета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8500000000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2376,0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2206,2</w:t>
            </w:r>
          </w:p>
        </w:tc>
      </w:tr>
      <w:tr w:rsidR="007C1D1F">
        <w:trPr>
          <w:trHeight w:val="26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администрации Большеарбайского сельсовета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1D1F">
        <w:trPr>
          <w:trHeight w:val="29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8500051180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1D1F">
        <w:trPr>
          <w:trHeight w:val="261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Большеарбайскогосельсовета</w:t>
            </w:r>
            <w:proofErr w:type="spell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7C1D1F">
        <w:trPr>
          <w:trHeight w:val="84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7C1D1F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8500075140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7C1D1F">
        <w:trPr>
          <w:trHeight w:val="203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Резерные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фонды исполнительных органов местных администраций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администрации Большеарбайского сельсовета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1D1F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7C1D1F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8500090110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1D1F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 администрации Большеарбайского сельсовета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</w:tr>
      <w:tr w:rsidR="007C1D1F">
        <w:trPr>
          <w:trHeight w:val="29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</w:tr>
      <w:tr w:rsidR="007C1D1F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1251,3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1D1F">
        <w:trPr>
          <w:trHeight w:val="145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C1D1F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8500090210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1D1F">
        <w:trPr>
          <w:trHeight w:val="203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Большеарбайского сельсовета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</w:tr>
      <w:tr w:rsidR="007C1D1F">
        <w:trPr>
          <w:trHeight w:val="290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</w:tr>
      <w:tr w:rsidR="007C1D1F">
        <w:trPr>
          <w:trHeight w:val="232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расходов  администрации Большеарбайского сельсовета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940,1</w:t>
            </w:r>
          </w:p>
        </w:tc>
      </w:tr>
      <w:tr w:rsidR="007C1D1F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Социальное обеспечение 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C1D1F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C1D1F">
        <w:trPr>
          <w:trHeight w:val="11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Непрогрвммные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расходы администрации Большеарбайского сельсовета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C1D1F">
        <w:trPr>
          <w:trHeight w:val="87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8500090220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7C1D1F">
        <w:trPr>
          <w:trHeight w:val="58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</w:tr>
      <w:tr w:rsidR="007C1D1F">
        <w:trPr>
          <w:trHeight w:val="30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3329,4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3290,1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C1D1F" w:rsidRDefault="007C1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3275,3</w:t>
            </w:r>
          </w:p>
        </w:tc>
      </w:tr>
    </w:tbl>
    <w:p w:rsidR="007C1D1F" w:rsidRDefault="007C1D1F"/>
    <w:p w:rsidR="005057E2" w:rsidRDefault="005057E2"/>
    <w:p w:rsidR="005057E2" w:rsidRDefault="005057E2"/>
    <w:p w:rsidR="005057E2" w:rsidRDefault="005057E2"/>
    <w:p w:rsidR="005057E2" w:rsidRDefault="005057E2"/>
    <w:p w:rsidR="005057E2" w:rsidRDefault="005057E2"/>
    <w:p w:rsidR="005057E2" w:rsidRDefault="005057E2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3"/>
        <w:gridCol w:w="415"/>
        <w:gridCol w:w="262"/>
        <w:gridCol w:w="331"/>
        <w:gridCol w:w="307"/>
        <w:gridCol w:w="332"/>
        <w:gridCol w:w="285"/>
        <w:gridCol w:w="379"/>
        <w:gridCol w:w="533"/>
        <w:gridCol w:w="3300"/>
        <w:gridCol w:w="804"/>
        <w:gridCol w:w="768"/>
        <w:gridCol w:w="828"/>
        <w:gridCol w:w="864"/>
      </w:tblGrid>
      <w:tr w:rsidR="005057E2" w:rsidTr="005057E2">
        <w:trPr>
          <w:trHeight w:val="18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4 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85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Проекту решения</w:t>
            </w:r>
          </w:p>
        </w:tc>
        <w:tc>
          <w:tcPr>
            <w:tcW w:w="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271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97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314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97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 w:rsidTr="005057E2">
        <w:trPr>
          <w:trHeight w:val="545"/>
        </w:trPr>
        <w:tc>
          <w:tcPr>
            <w:tcW w:w="343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 Большеарбайского сельсовета на 2021 год и плановый период 2022-2023годов.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82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 w:rsidTr="005057E2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Наименование кода классификации дохода бюджета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 бюджета поселения 2021года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 бюджета поселения 2022года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 бюджета поселения 2023года</w:t>
            </w:r>
          </w:p>
        </w:tc>
      </w:tr>
      <w:tr w:rsidR="005057E2" w:rsidTr="005057E2">
        <w:trPr>
          <w:trHeight w:val="665"/>
        </w:trPr>
        <w:tc>
          <w:tcPr>
            <w:tcW w:w="3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группы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подгруппы</w:t>
            </w:r>
          </w:p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статьи</w:t>
            </w:r>
          </w:p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подстатьи</w:t>
            </w:r>
          </w:p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элемента</w:t>
            </w:r>
          </w:p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подвида доходов</w:t>
            </w:r>
          </w:p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 w:rsidTr="005057E2">
        <w:trPr>
          <w:trHeight w:val="840"/>
        </w:trPr>
        <w:tc>
          <w:tcPr>
            <w:tcW w:w="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Краевой бюджет</w:t>
            </w:r>
          </w:p>
        </w:tc>
      </w:tr>
      <w:tr w:rsidR="005057E2">
        <w:trPr>
          <w:trHeight w:val="2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650,9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674,0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27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28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1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5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1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63,0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25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25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1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1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2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2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-9,0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78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ставкам,применяемым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77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24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62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361,4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32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2 303,9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2 303,9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43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2 375,3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2303,9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2 303,9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37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субсидий Р.Ф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1 381,5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1 351,5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5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5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30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36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38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82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40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10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по созданию и обеспечению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администротивных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комиссий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судебной власти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60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 бюджетам  на   осуществление первичного    воинского    учета     на  территориях,  где  отсутствуют  военные комиссариаты</w:t>
            </w:r>
          </w:p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54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057E2">
        <w:trPr>
          <w:trHeight w:val="44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90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000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3 329,4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3 291,1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3 276,3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057E2" w:rsidRDefault="005057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057E2" w:rsidRDefault="005057E2"/>
    <w:p w:rsidR="00035F9C" w:rsidRDefault="00035F9C"/>
    <w:p w:rsidR="00035F9C" w:rsidRDefault="00035F9C"/>
    <w:p w:rsidR="00035F9C" w:rsidRDefault="00035F9C"/>
    <w:p w:rsidR="00035F9C" w:rsidRDefault="00035F9C"/>
    <w:p w:rsidR="00035F9C" w:rsidRDefault="00035F9C"/>
    <w:p w:rsidR="00035F9C" w:rsidRDefault="00035F9C"/>
    <w:p w:rsidR="00035F9C" w:rsidRDefault="00035F9C"/>
    <w:p w:rsidR="00035F9C" w:rsidRDefault="00035F9C"/>
    <w:p w:rsidR="00035F9C" w:rsidRDefault="00035F9C"/>
    <w:p w:rsidR="00035F9C" w:rsidRDefault="00035F9C" w:rsidP="00035F9C">
      <w:pPr>
        <w:spacing w:after="0"/>
        <w:jc w:val="right"/>
      </w:pPr>
      <w:r>
        <w:lastRenderedPageBreak/>
        <w:t>Приложение 8</w:t>
      </w:r>
    </w:p>
    <w:p w:rsidR="00035F9C" w:rsidRDefault="00035F9C" w:rsidP="00035F9C">
      <w:pPr>
        <w:spacing w:after="0"/>
        <w:jc w:val="right"/>
      </w:pPr>
      <w:r>
        <w:t xml:space="preserve"> К проекту на 2021 год и плановый период 2022-2023гг. </w:t>
      </w:r>
    </w:p>
    <w:p w:rsidR="00035F9C" w:rsidRDefault="00035F9C" w:rsidP="00035F9C">
      <w:pPr>
        <w:spacing w:after="0"/>
        <w:jc w:val="right"/>
      </w:pPr>
      <w:r>
        <w:t xml:space="preserve">                                                                                                                     _</w:t>
      </w:r>
    </w:p>
    <w:p w:rsidR="00035F9C" w:rsidRDefault="00035F9C" w:rsidP="00035F9C">
      <w:pPr>
        <w:spacing w:after="0"/>
        <w:rPr>
          <w:u w:val="single"/>
        </w:rPr>
      </w:pPr>
    </w:p>
    <w:p w:rsidR="00035F9C" w:rsidRDefault="00035F9C" w:rsidP="00035F9C">
      <w:pPr>
        <w:spacing w:after="0"/>
        <w:jc w:val="center"/>
        <w:rPr>
          <w:u w:val="single"/>
        </w:rPr>
      </w:pPr>
    </w:p>
    <w:p w:rsidR="00035F9C" w:rsidRDefault="00035F9C" w:rsidP="00035F9C">
      <w:pPr>
        <w:spacing w:after="0"/>
        <w:jc w:val="center"/>
        <w:rPr>
          <w:u w:val="single"/>
        </w:rPr>
      </w:pPr>
    </w:p>
    <w:p w:rsidR="00035F9C" w:rsidRDefault="00035F9C" w:rsidP="00035F9C">
      <w:pPr>
        <w:spacing w:after="0"/>
        <w:jc w:val="center"/>
        <w:rPr>
          <w:u w:val="single"/>
        </w:rPr>
      </w:pPr>
    </w:p>
    <w:p w:rsidR="00035F9C" w:rsidRDefault="00035F9C" w:rsidP="00035F9C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035F9C" w:rsidRDefault="00035F9C" w:rsidP="00035F9C">
      <w:pPr>
        <w:spacing w:after="0"/>
        <w:jc w:val="center"/>
        <w:rPr>
          <w:b/>
          <w:sz w:val="24"/>
          <w:szCs w:val="24"/>
        </w:rPr>
      </w:pPr>
      <w:r>
        <w:rPr>
          <w:b/>
        </w:rPr>
        <w:t>муниципальных внутренних заимствований</w:t>
      </w:r>
    </w:p>
    <w:p w:rsidR="00035F9C" w:rsidRDefault="00035F9C" w:rsidP="00035F9C">
      <w:pPr>
        <w:spacing w:after="0"/>
        <w:jc w:val="center"/>
        <w:rPr>
          <w:b/>
        </w:rPr>
      </w:pPr>
      <w:r>
        <w:rPr>
          <w:b/>
        </w:rPr>
        <w:t>Большеарбайского сельсовета на 2021 год и  плановый период 2022-2023 годов</w:t>
      </w:r>
    </w:p>
    <w:p w:rsidR="00035F9C" w:rsidRDefault="00035F9C" w:rsidP="00035F9C">
      <w:pPr>
        <w:spacing w:after="0"/>
      </w:pPr>
    </w:p>
    <w:p w:rsidR="00035F9C" w:rsidRDefault="00035F9C" w:rsidP="00035F9C">
      <w:pPr>
        <w:spacing w:after="0"/>
        <w:jc w:val="center"/>
      </w:pPr>
    </w:p>
    <w:p w:rsidR="00035F9C" w:rsidRDefault="00035F9C" w:rsidP="00035F9C">
      <w:pPr>
        <w:spacing w:after="0"/>
        <w:jc w:val="right"/>
      </w:pPr>
      <w:r>
        <w:t>(тыс.рублей)</w:t>
      </w:r>
    </w:p>
    <w:tbl>
      <w:tblPr>
        <w:tblW w:w="1023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5031"/>
        <w:gridCol w:w="1540"/>
        <w:gridCol w:w="1483"/>
        <w:gridCol w:w="1540"/>
      </w:tblGrid>
      <w:tr w:rsidR="00035F9C" w:rsidTr="00035F9C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9C" w:rsidRDefault="00035F9C" w:rsidP="00035F9C">
            <w:pPr>
              <w:spacing w:after="0"/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Внутренние заимствования</w:t>
            </w:r>
          </w:p>
          <w:p w:rsidR="00035F9C" w:rsidRDefault="00035F9C" w:rsidP="00035F9C">
            <w:pPr>
              <w:spacing w:after="0"/>
              <w:jc w:val="center"/>
              <w:rPr>
                <w:sz w:val="24"/>
                <w:szCs w:val="24"/>
              </w:rPr>
            </w:pPr>
            <w:r>
              <w:t>(привлечение/ погашение)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Сумма на 2021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Сумма на 2022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Сумма на 2023 год</w:t>
            </w:r>
          </w:p>
        </w:tc>
      </w:tr>
      <w:tr w:rsidR="00035F9C" w:rsidTr="00035F9C">
        <w:trPr>
          <w:cantSplit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9C" w:rsidRDefault="00035F9C" w:rsidP="00035F9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</w:p>
        </w:tc>
      </w:tr>
      <w:tr w:rsidR="00035F9C" w:rsidTr="00035F9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035F9C" w:rsidTr="00035F9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035F9C" w:rsidTr="00035F9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035F9C" w:rsidTr="00035F9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t>Общий объем заимствований, направляемых на покрытие дефицита бюджета  и  погашение   муниципальных долговых обязательств Большеарбайского сельсовета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035F9C" w:rsidTr="00035F9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uppressAutoHyphens/>
              <w:spacing w:after="0"/>
              <w:jc w:val="both"/>
              <w:rPr>
                <w:sz w:val="24"/>
                <w:szCs w:val="24"/>
              </w:rPr>
            </w:pPr>
            <w: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  <w:tr w:rsidR="00035F9C" w:rsidTr="00035F9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pacing w:after="0"/>
              <w:jc w:val="center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tabs>
                <w:tab w:val="left" w:pos="197"/>
              </w:tabs>
              <w:spacing w:after="0"/>
              <w:jc w:val="both"/>
              <w:rPr>
                <w:sz w:val="24"/>
                <w:szCs w:val="24"/>
              </w:rPr>
            </w:pPr>
            <w: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9C" w:rsidRDefault="00035F9C" w:rsidP="00035F9C">
            <w:pPr>
              <w:spacing w:after="0"/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</w:tr>
    </w:tbl>
    <w:p w:rsidR="00035F9C" w:rsidRDefault="00035F9C" w:rsidP="00035F9C">
      <w:pPr>
        <w:spacing w:after="0"/>
        <w:jc w:val="both"/>
      </w:pPr>
    </w:p>
    <w:p w:rsidR="00035F9C" w:rsidRDefault="00035F9C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p w:rsidR="00E40D12" w:rsidRDefault="00E40D12" w:rsidP="00035F9C">
      <w:pPr>
        <w:spacing w:after="0"/>
        <w:jc w:val="center"/>
        <w:rPr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1010"/>
        <w:gridCol w:w="2319"/>
        <w:gridCol w:w="5993"/>
      </w:tblGrid>
      <w:tr w:rsidR="00E40D12">
        <w:trPr>
          <w:trHeight w:val="24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3</w:t>
            </w:r>
          </w:p>
        </w:tc>
      </w:tr>
      <w:tr w:rsidR="00E40D12">
        <w:trPr>
          <w:trHeight w:val="247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Проекту бюджета на 2021г и плановый 2022-2023</w:t>
            </w:r>
          </w:p>
        </w:tc>
      </w:tr>
      <w:tr w:rsidR="00E40D12">
        <w:trPr>
          <w:trHeight w:val="4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0D12" w:rsidTr="00E40D12">
        <w:trPr>
          <w:trHeight w:val="1190"/>
        </w:trPr>
        <w:tc>
          <w:tcPr>
            <w:tcW w:w="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Перечень главных администраторов источников внутреннего дефицита  бюджета  Большеарбайского сельсовета на 2021 год и плановый период 2022-2023 годов.</w:t>
            </w:r>
          </w:p>
        </w:tc>
      </w:tr>
      <w:tr w:rsidR="00E40D12">
        <w:trPr>
          <w:trHeight w:val="43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D1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группы,подгруппы,статьи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вида источников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</w:tr>
      <w:tr w:rsidR="00E40D1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40D12"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E40D12"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E40D1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0000 700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E40D1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05 0000 710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субъекта Российской Федерации в валюте Российской Федерации</w:t>
            </w:r>
          </w:p>
        </w:tc>
      </w:tr>
      <w:tr w:rsidR="00E40D1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0000 800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40D12">
        <w:trPr>
          <w:trHeight w:val="74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01 03 00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05 0000 810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E40D1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E40D1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E40D1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E40D1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E40D12"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</w:tr>
      <w:tr w:rsidR="00E40D1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E40D1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E40D12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E40D12">
        <w:trPr>
          <w:trHeight w:val="494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D12" w:rsidRDefault="00E4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</w:tr>
    </w:tbl>
    <w:p w:rsidR="00E40D12" w:rsidRDefault="00E40D12" w:rsidP="00035F9C">
      <w:pPr>
        <w:spacing w:after="0"/>
        <w:jc w:val="center"/>
        <w:rPr>
          <w:u w:val="single"/>
        </w:rPr>
      </w:pPr>
    </w:p>
    <w:p w:rsidR="00035F9C" w:rsidRDefault="00035F9C"/>
    <w:p w:rsidR="00D2505D" w:rsidRDefault="00D2505D"/>
    <w:p w:rsidR="00D2505D" w:rsidRDefault="00D2505D"/>
    <w:p w:rsidR="00D2505D" w:rsidRDefault="00D2505D"/>
    <w:p w:rsidR="00D2505D" w:rsidRDefault="00D2505D"/>
    <w:p w:rsidR="00D2505D" w:rsidRDefault="00D2505D"/>
    <w:p w:rsidR="00D2505D" w:rsidRDefault="00D2505D"/>
    <w:p w:rsidR="00D2505D" w:rsidRDefault="00D2505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2"/>
        <w:gridCol w:w="4267"/>
        <w:gridCol w:w="792"/>
        <w:gridCol w:w="1173"/>
        <w:gridCol w:w="1232"/>
        <w:gridCol w:w="998"/>
        <w:gridCol w:w="941"/>
        <w:gridCol w:w="941"/>
      </w:tblGrid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 w:rsidT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Проекту бюджета на 2020г и плановый 2021-2022</w:t>
            </w: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 w:rsidTr="00D2505D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подразделам бюджетной классификации расходов бюджетов Российской Федерации </w:t>
            </w:r>
          </w:p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плановый период 2022-2023годов</w:t>
            </w: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 w:rsidT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 w:rsidTr="00D2505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 2021 год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2283,4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2191,4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2191,4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1251,3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356,2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356,2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505D" w:rsidTr="00D2505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3329,4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3290,1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3275,3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505D" w:rsidRDefault="00D25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2505D" w:rsidRDefault="00D2505D"/>
    <w:sectPr w:rsidR="00D2505D" w:rsidSect="001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8AC"/>
    <w:rsid w:val="00035F9C"/>
    <w:rsid w:val="000420AA"/>
    <w:rsid w:val="001468AC"/>
    <w:rsid w:val="00150190"/>
    <w:rsid w:val="001B4E7F"/>
    <w:rsid w:val="0025688D"/>
    <w:rsid w:val="002E15A2"/>
    <w:rsid w:val="002F2B1B"/>
    <w:rsid w:val="003731EC"/>
    <w:rsid w:val="003B2D04"/>
    <w:rsid w:val="005057E2"/>
    <w:rsid w:val="007C1D1F"/>
    <w:rsid w:val="00996FE7"/>
    <w:rsid w:val="00A72A42"/>
    <w:rsid w:val="00AC651A"/>
    <w:rsid w:val="00B0685B"/>
    <w:rsid w:val="00D2505D"/>
    <w:rsid w:val="00E4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7F"/>
  </w:style>
  <w:style w:type="paragraph" w:styleId="2">
    <w:name w:val="heading 2"/>
    <w:basedOn w:val="a"/>
    <w:next w:val="a"/>
    <w:link w:val="20"/>
    <w:unhideWhenUsed/>
    <w:qFormat/>
    <w:rsid w:val="00035F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rsid w:val="00035F9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6699</Words>
  <Characters>38188</Characters>
  <Application>Microsoft Office Word</Application>
  <DocSecurity>0</DocSecurity>
  <Lines>318</Lines>
  <Paragraphs>89</Paragraphs>
  <ScaleCrop>false</ScaleCrop>
  <Company>Reanimator Extreme Edition</Company>
  <LinksUpToDate>false</LinksUpToDate>
  <CharactersWithSpaces>44798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2021-01-27T03:22:00Z</dcterms:created>
  <dcterms:modified xsi:type="dcterms:W3CDTF">2021-02-02T08:41:00Z</dcterms:modified>
</cp:coreProperties>
</file>